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val="0"/>
        <w:bidi w:val="0"/>
        <w:spacing w:line="360" w:lineRule="auto"/>
        <w:ind w:left="0" w:leftChars="0" w:right="0" w:rightChars="0" w:firstLine="0" w:firstLineChars="0"/>
        <w:jc w:val="center"/>
        <w:rPr>
          <w:rFonts w:hint="default" w:eastAsia="黑体" w:asciiTheme="minorAscii" w:hAnsiTheme="minorAscii"/>
          <w:b/>
          <w:sz w:val="32"/>
          <w:szCs w:val="24"/>
          <w:lang w:val="en-US" w:eastAsia="zh-CN" w:bidi="ar-SA"/>
        </w:rPr>
      </w:pPr>
      <w:r>
        <w:rPr>
          <w:rFonts w:hint="eastAsia" w:eastAsia="黑体" w:asciiTheme="minorAscii" w:hAnsiTheme="minorAscii"/>
          <w:b/>
          <w:sz w:val="32"/>
          <w:szCs w:val="24"/>
          <w:lang w:val="en-US" w:eastAsia="zh-CN" w:bidi="ar-SA"/>
        </w:rPr>
        <w:t>模块2  认识自我（A）   参考答案</w:t>
      </w:r>
    </w:p>
    <w:p>
      <w:pPr>
        <w:widowControl w:val="0"/>
        <w:ind w:firstLine="602" w:firstLineChars="200"/>
        <w:rPr>
          <w:rFonts w:hint="eastAsia"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一、单项选择题</w:t>
      </w:r>
    </w:p>
    <w:p>
      <w:pPr>
        <w:widowControl w:val="0"/>
        <w:ind w:firstLine="480" w:firstLineChars="200"/>
        <w:rPr>
          <w:rFonts w:hint="eastAsia" w:ascii="宋体" w:hAnsi="宋体" w:eastAsia="宋体" w:cs="宋体"/>
          <w:color w:val="221E1F"/>
          <w:sz w:val="24"/>
          <w:szCs w:val="32"/>
          <w:lang w:val="en-US" w:eastAsia="zh-CN" w:bidi="ar-SA"/>
        </w:rPr>
      </w:pPr>
      <w:r>
        <w:rPr>
          <w:rFonts w:hint="eastAsia" w:ascii="宋体" w:hAnsi="宋体" w:eastAsia="宋体" w:cs="宋体"/>
          <w:color w:val="221E1F"/>
          <w:sz w:val="24"/>
          <w:szCs w:val="32"/>
          <w:lang w:val="en-US" w:eastAsia="zh-CN" w:bidi="ar-SA"/>
        </w:rPr>
        <w:t>1.D   2.A   3.B   4.D   5.A   6.C   7.D   8.D   9.B   10.A</w:t>
      </w:r>
    </w:p>
    <w:p>
      <w:pPr>
        <w:widowControl w:val="0"/>
        <w:ind w:firstLine="602" w:firstLineChars="200"/>
        <w:rPr>
          <w:rFonts w:hint="eastAsia"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二、多项选择题</w:t>
      </w:r>
    </w:p>
    <w:p>
      <w:pPr>
        <w:widowControl w:val="0"/>
        <w:ind w:firstLine="480" w:firstLineChars="200"/>
        <w:rPr>
          <w:rFonts w:hint="eastAsia" w:ascii="宋体" w:hAnsi="宋体" w:eastAsia="宋体" w:cs="宋体"/>
          <w:color w:val="221E1F"/>
          <w:sz w:val="24"/>
          <w:szCs w:val="32"/>
          <w:lang w:val="en-US" w:eastAsia="zh-CN" w:bidi="ar-SA"/>
        </w:rPr>
      </w:pPr>
      <w:r>
        <w:rPr>
          <w:rFonts w:hint="eastAsia" w:ascii="宋体" w:hAnsi="宋体" w:eastAsia="宋体" w:cs="宋体"/>
          <w:color w:val="221E1F"/>
          <w:sz w:val="24"/>
          <w:szCs w:val="32"/>
          <w:lang w:val="en-US" w:eastAsia="zh-CN" w:bidi="ar-SA"/>
        </w:rPr>
        <w:t>1.A、B、C、D、E   2.A、B、C、D   3.A、B、C、D   4.A、B、C、D   5.A、C、D</w:t>
      </w:r>
    </w:p>
    <w:p>
      <w:pPr>
        <w:widowControl w:val="0"/>
        <w:ind w:firstLine="602" w:firstLineChars="200"/>
        <w:rPr>
          <w:rFonts w:hint="eastAsia"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三、判断题</w:t>
      </w:r>
    </w:p>
    <w:p>
      <w:pPr>
        <w:widowControl w:val="0"/>
        <w:ind w:firstLine="480" w:firstLineChars="200"/>
        <w:rPr>
          <w:rFonts w:hint="eastAsia" w:ascii="宋体" w:hAnsi="宋体" w:eastAsia="宋体" w:cs="宋体"/>
          <w:color w:val="221E1F"/>
          <w:sz w:val="24"/>
          <w:szCs w:val="32"/>
          <w:lang w:val="en-US" w:eastAsia="zh-CN" w:bidi="ar-SA"/>
        </w:rPr>
      </w:pPr>
      <w:r>
        <w:rPr>
          <w:rFonts w:hint="eastAsia" w:ascii="宋体" w:hAnsi="宋体" w:eastAsia="宋体" w:cs="宋体"/>
          <w:color w:val="221E1F"/>
          <w:sz w:val="24"/>
          <w:szCs w:val="32"/>
          <w:lang w:val="en-US" w:eastAsia="zh-CN" w:bidi="ar-SA"/>
        </w:rPr>
        <w:t>1.错   2.对   3.错   4.对   5.错</w:t>
      </w:r>
    </w:p>
    <w:p>
      <w:pPr>
        <w:widowControl w:val="0"/>
        <w:ind w:firstLine="480" w:firstLineChars="200"/>
        <w:rPr>
          <w:rFonts w:hint="default" w:ascii="宋体" w:hAnsi="宋体" w:eastAsia="宋体" w:cs="宋体"/>
          <w:color w:val="221E1F"/>
          <w:sz w:val="24"/>
          <w:szCs w:val="32"/>
          <w:lang w:val="en-US" w:eastAsia="zh-CN" w:bidi="ar-SA"/>
        </w:rPr>
      </w:pPr>
    </w:p>
    <w:p>
      <w:pPr>
        <w:widowControl w:val="0"/>
        <w:ind w:firstLine="602" w:firstLineChars="200"/>
        <w:rPr>
          <w:rFonts w:hint="eastAsia"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四、简答题</w:t>
      </w:r>
    </w:p>
    <w:p>
      <w:pPr>
        <w:widowControl w:val="0"/>
        <w:ind w:firstLine="480" w:firstLineChars="200"/>
        <w:rPr>
          <w:rFonts w:hint="eastAsia" w:ascii="宋体" w:hAnsi="宋体" w:eastAsia="宋体" w:cs="宋体"/>
          <w:color w:val="221E1F"/>
          <w:sz w:val="24"/>
          <w:szCs w:val="32"/>
          <w:lang w:val="en-US" w:eastAsia="zh-CN" w:bidi="ar-SA"/>
        </w:rPr>
      </w:pPr>
      <w:r>
        <w:rPr>
          <w:rFonts w:hint="eastAsia" w:ascii="宋体" w:hAnsi="宋体" w:eastAsia="宋体" w:cs="宋体"/>
          <w:color w:val="221E1F"/>
          <w:sz w:val="24"/>
          <w:szCs w:val="32"/>
          <w:lang w:val="en-US" w:eastAsia="zh-CN" w:bidi="ar-SA"/>
        </w:rPr>
        <w:t>1.简述如何进行职业能力评估。</w:t>
      </w:r>
    </w:p>
    <w:p>
      <w:pPr>
        <w:widowControl w:val="0"/>
        <w:ind w:firstLine="480" w:firstLineChars="200"/>
        <w:rPr>
          <w:rFonts w:hint="eastAsia" w:ascii="宋体" w:hAnsi="宋体" w:eastAsia="宋体" w:cs="宋体"/>
          <w:color w:val="221E1F"/>
          <w:sz w:val="24"/>
          <w:szCs w:val="32"/>
          <w:lang w:val="en-US" w:eastAsia="zh-CN" w:bidi="ar-SA"/>
        </w:rPr>
      </w:pPr>
      <w:r>
        <w:rPr>
          <w:rFonts w:hint="eastAsia" w:ascii="宋体" w:hAnsi="宋体" w:eastAsia="宋体" w:cs="宋体"/>
          <w:color w:val="221E1F"/>
          <w:sz w:val="24"/>
          <w:szCs w:val="32"/>
          <w:lang w:val="en-US" w:eastAsia="zh-CN" w:bidi="ar-SA"/>
        </w:rPr>
        <w:t>（1）利用可衡量的业绩</w:t>
      </w:r>
    </w:p>
    <w:p>
      <w:pPr>
        <w:widowControl w:val="0"/>
        <w:ind w:firstLine="480" w:firstLineChars="200"/>
        <w:rPr>
          <w:rFonts w:hint="eastAsia" w:ascii="宋体" w:hAnsi="宋体" w:eastAsia="宋体" w:cs="宋体"/>
          <w:color w:val="221E1F"/>
          <w:sz w:val="24"/>
          <w:szCs w:val="32"/>
          <w:lang w:val="en-US" w:eastAsia="zh-CN" w:bidi="ar-SA"/>
        </w:rPr>
      </w:pPr>
      <w:r>
        <w:rPr>
          <w:rFonts w:hint="eastAsia" w:ascii="宋体" w:hAnsi="宋体" w:eastAsia="宋体" w:cs="宋体"/>
          <w:color w:val="221E1F"/>
          <w:sz w:val="24"/>
          <w:szCs w:val="32"/>
          <w:lang w:val="en-US" w:eastAsia="zh-CN" w:bidi="ar-SA"/>
        </w:rPr>
        <w:t>我们可以从一个人取得的业绩或成就入手，衡量他的职业技能是否符合企业需求，例如：学习成绩全年级排名第三；连续三年获国家奖学金；作为学生会干部辅助老师完成职业技能鉴定培训工作；兼职化妆品销售员时提高了该地区销售额的5%；等等。</w:t>
      </w:r>
    </w:p>
    <w:p>
      <w:pPr>
        <w:widowControl w:val="0"/>
        <w:ind w:firstLine="480" w:firstLineChars="200"/>
        <w:rPr>
          <w:rFonts w:hint="eastAsia" w:ascii="宋体" w:hAnsi="宋体" w:eastAsia="宋体" w:cs="宋体"/>
          <w:color w:val="221E1F"/>
          <w:sz w:val="24"/>
          <w:szCs w:val="32"/>
          <w:lang w:val="en-US" w:eastAsia="zh-CN" w:bidi="ar-SA"/>
        </w:rPr>
      </w:pPr>
      <w:r>
        <w:rPr>
          <w:rFonts w:hint="eastAsia" w:ascii="宋体" w:hAnsi="宋体" w:eastAsia="宋体" w:cs="宋体"/>
          <w:color w:val="221E1F"/>
          <w:sz w:val="24"/>
          <w:szCs w:val="32"/>
          <w:lang w:val="en-US" w:eastAsia="zh-CN" w:bidi="ar-SA"/>
        </w:rPr>
        <w:t>（2）利用他人的认可</w:t>
      </w:r>
    </w:p>
    <w:p>
      <w:pPr>
        <w:widowControl w:val="0"/>
        <w:ind w:firstLine="480" w:firstLineChars="200"/>
        <w:rPr>
          <w:rFonts w:hint="eastAsia" w:ascii="宋体" w:hAnsi="宋体" w:eastAsia="宋体" w:cs="宋体"/>
          <w:color w:val="221E1F"/>
          <w:sz w:val="24"/>
          <w:szCs w:val="32"/>
          <w:lang w:val="en-US" w:eastAsia="zh-CN" w:bidi="ar-SA"/>
        </w:rPr>
      </w:pPr>
      <w:r>
        <w:rPr>
          <w:rFonts w:hint="eastAsia" w:ascii="宋体" w:hAnsi="宋体" w:eastAsia="宋体" w:cs="宋体"/>
          <w:color w:val="221E1F"/>
          <w:sz w:val="24"/>
          <w:szCs w:val="32"/>
          <w:lang w:val="en-US" w:eastAsia="zh-CN" w:bidi="ar-SA"/>
        </w:rPr>
        <w:t>成绩单、获奖证明、实践报告单、实习证明、工作履历表等材料可以证明你在某个时间、某个地点有过何种经历，借此来判断你是否具备用人单位所需的专业知识技能、可迁移技能和自我管理技能。他人的认可还可以体现为领导或同事的口头表扬或工作岗位的升职。</w:t>
      </w:r>
    </w:p>
    <w:p>
      <w:pPr>
        <w:widowControl w:val="0"/>
        <w:ind w:firstLine="480" w:firstLineChars="200"/>
        <w:rPr>
          <w:rFonts w:hint="eastAsia" w:ascii="宋体" w:hAnsi="宋体" w:eastAsia="宋体" w:cs="宋体"/>
          <w:color w:val="221E1F"/>
          <w:sz w:val="24"/>
          <w:szCs w:val="32"/>
          <w:lang w:val="en-US" w:eastAsia="zh-CN" w:bidi="ar-SA"/>
        </w:rPr>
      </w:pPr>
      <w:r>
        <w:rPr>
          <w:rFonts w:hint="eastAsia" w:ascii="宋体" w:hAnsi="宋体" w:eastAsia="宋体" w:cs="宋体"/>
          <w:color w:val="221E1F"/>
          <w:sz w:val="24"/>
          <w:szCs w:val="32"/>
          <w:lang w:val="en-US" w:eastAsia="zh-CN" w:bidi="ar-SA"/>
        </w:rPr>
        <w:t>（3）利用技能词汇表</w:t>
      </w:r>
    </w:p>
    <w:p>
      <w:pPr>
        <w:widowControl w:val="0"/>
        <w:ind w:firstLine="480" w:firstLineChars="200"/>
        <w:rPr>
          <w:rFonts w:hint="eastAsia" w:ascii="宋体" w:hAnsi="宋体" w:eastAsia="宋体" w:cs="宋体"/>
          <w:color w:val="221E1F"/>
          <w:sz w:val="24"/>
          <w:szCs w:val="32"/>
          <w:lang w:val="en-US" w:eastAsia="zh-CN" w:bidi="ar-SA"/>
        </w:rPr>
      </w:pPr>
      <w:r>
        <w:rPr>
          <w:rFonts w:hint="eastAsia" w:ascii="宋体" w:hAnsi="宋体" w:eastAsia="宋体" w:cs="宋体"/>
          <w:color w:val="221E1F"/>
          <w:sz w:val="24"/>
          <w:szCs w:val="32"/>
          <w:lang w:val="en-US" w:eastAsia="zh-CN" w:bidi="ar-SA"/>
        </w:rPr>
        <w:t>借助专业知识技能词汇表、可迁移/通用技能词汇表、自我管理技能词汇表，从表中圈出任何你所拥有的技能并做归纳总结。</w:t>
      </w:r>
    </w:p>
    <w:p>
      <w:pPr>
        <w:widowControl w:val="0"/>
        <w:ind w:firstLine="480" w:firstLineChars="200"/>
        <w:rPr>
          <w:rFonts w:hint="eastAsia" w:ascii="宋体" w:hAnsi="宋体" w:eastAsia="宋体" w:cs="宋体"/>
          <w:color w:val="221E1F"/>
          <w:sz w:val="24"/>
          <w:szCs w:val="32"/>
          <w:lang w:val="en-US" w:eastAsia="zh-CN" w:bidi="ar-SA"/>
        </w:rPr>
      </w:pPr>
      <w:r>
        <w:rPr>
          <w:rFonts w:hint="eastAsia" w:ascii="宋体" w:hAnsi="宋体" w:eastAsia="宋体" w:cs="宋体"/>
          <w:color w:val="221E1F"/>
          <w:sz w:val="24"/>
          <w:szCs w:val="32"/>
          <w:lang w:val="en-US" w:eastAsia="zh-CN" w:bidi="ar-SA"/>
        </w:rPr>
        <w:t>（4）利用测评表</w:t>
      </w:r>
    </w:p>
    <w:p>
      <w:pPr>
        <w:widowControl w:val="0"/>
        <w:ind w:firstLine="480" w:firstLineChars="200"/>
        <w:rPr>
          <w:rFonts w:hint="eastAsia" w:ascii="宋体" w:hAnsi="宋体" w:eastAsia="宋体" w:cs="宋体"/>
          <w:color w:val="221E1F"/>
          <w:sz w:val="24"/>
          <w:szCs w:val="32"/>
          <w:lang w:val="en-US" w:eastAsia="zh-CN" w:bidi="ar-SA"/>
        </w:rPr>
      </w:pPr>
      <w:r>
        <w:rPr>
          <w:rFonts w:hint="eastAsia" w:ascii="宋体" w:hAnsi="宋体" w:eastAsia="宋体" w:cs="宋体"/>
          <w:color w:val="221E1F"/>
          <w:sz w:val="24"/>
          <w:szCs w:val="32"/>
          <w:lang w:val="en-US" w:eastAsia="zh-CN" w:bidi="ar-SA"/>
        </w:rPr>
        <w:t>利用职业技能测评表对一个人现有技能水平而非潜在可能的水平进行测验，如明尼苏达工程类推测验、DAT语言使用测验、SRA听写技巧测验等，或是通过职业能力倾向测验来判断一个人的能力在某一职业中得以发挥的可能性。</w:t>
      </w:r>
    </w:p>
    <w:p>
      <w:pPr>
        <w:widowControl w:val="0"/>
        <w:ind w:firstLine="480" w:firstLineChars="200"/>
        <w:rPr>
          <w:rFonts w:hint="eastAsia" w:ascii="宋体" w:hAnsi="宋体" w:eastAsia="宋体" w:cs="宋体"/>
          <w:color w:val="221E1F"/>
          <w:sz w:val="24"/>
          <w:szCs w:val="32"/>
          <w:lang w:val="en-US" w:eastAsia="zh-CN" w:bidi="ar-SA"/>
        </w:rPr>
      </w:pPr>
      <w:r>
        <w:rPr>
          <w:rFonts w:hint="eastAsia" w:ascii="宋体" w:hAnsi="宋体" w:eastAsia="宋体" w:cs="宋体"/>
          <w:color w:val="221E1F"/>
          <w:sz w:val="24"/>
          <w:szCs w:val="32"/>
          <w:lang w:val="en-US" w:eastAsia="zh-CN" w:bidi="ar-SA"/>
        </w:rPr>
        <w:t>（5）编写与分析成就故事</w:t>
      </w:r>
    </w:p>
    <w:p>
      <w:pPr>
        <w:widowControl w:val="0"/>
        <w:ind w:firstLine="480" w:firstLineChars="200"/>
        <w:rPr>
          <w:rFonts w:hint="eastAsia" w:ascii="宋体" w:hAnsi="宋体" w:eastAsia="宋体" w:cs="宋体"/>
          <w:color w:val="221E1F"/>
          <w:sz w:val="24"/>
          <w:szCs w:val="32"/>
          <w:lang w:val="en-US" w:eastAsia="zh-CN" w:bidi="ar-SA"/>
        </w:rPr>
      </w:pPr>
      <w:r>
        <w:rPr>
          <w:rFonts w:hint="eastAsia" w:ascii="宋体" w:hAnsi="宋体" w:eastAsia="宋体" w:cs="宋体"/>
          <w:color w:val="221E1F"/>
          <w:sz w:val="24"/>
          <w:szCs w:val="32"/>
          <w:lang w:val="en-US" w:eastAsia="zh-CN" w:bidi="ar-SA"/>
        </w:rPr>
        <w:t>回忆自己取得过的成就，也就是自己曾经做过的，自己认为比较成功、感觉不错的事情。这些事情不一定都是学习、工作中发生的，也可以是业余生活、社团活动、家庭生活中发生的。成就也不一定是什么特别惊天动地的大事件，可能就是克服了一个坏习惯、为朋友出谋划策、帮助了一位不认识的老奶奶等，只要是你喜欢做的事并且做完后感觉很自豪，我们就可以把它视为“成就”。在撰写的时候我们可以尝试运用STAR法则，即故事内容包括以下几个方面：当时的形式（situation）、面临的任务/目标（task/target）、采取的行动/态度（action/attitude）、取得的结果（results），然后就可以分析其中所反映的个人技能。</w:t>
      </w:r>
    </w:p>
    <w:p>
      <w:pPr>
        <w:widowControl w:val="0"/>
        <w:ind w:firstLine="480" w:firstLineChars="200"/>
        <w:rPr>
          <w:rFonts w:hint="eastAsia" w:ascii="宋体" w:hAnsi="宋体" w:eastAsia="宋体" w:cs="宋体"/>
          <w:color w:val="221E1F"/>
          <w:sz w:val="24"/>
          <w:szCs w:val="32"/>
          <w:lang w:val="en-US" w:eastAsia="zh-CN" w:bidi="ar-SA"/>
        </w:rPr>
      </w:pPr>
    </w:p>
    <w:p>
      <w:pPr>
        <w:widowControl w:val="0"/>
        <w:ind w:firstLine="480" w:firstLineChars="200"/>
        <w:rPr>
          <w:rFonts w:hint="eastAsia" w:ascii="宋体" w:hAnsi="宋体" w:eastAsia="宋体" w:cs="宋体"/>
          <w:color w:val="221E1F"/>
          <w:sz w:val="24"/>
          <w:szCs w:val="32"/>
          <w:lang w:val="en-US" w:eastAsia="zh-CN" w:bidi="ar-SA"/>
        </w:rPr>
      </w:pPr>
      <w:r>
        <w:rPr>
          <w:rFonts w:hint="eastAsia" w:ascii="宋体" w:hAnsi="宋体" w:eastAsia="宋体" w:cs="宋体"/>
          <w:color w:val="221E1F"/>
          <w:sz w:val="24"/>
          <w:szCs w:val="32"/>
          <w:lang w:val="en-US" w:eastAsia="zh-CN" w:bidi="ar-SA"/>
        </w:rPr>
        <w:t>2.要确立正确的职业价值观，要处理好哪些关系？</w:t>
      </w:r>
    </w:p>
    <w:p>
      <w:pPr>
        <w:widowControl w:val="0"/>
        <w:ind w:firstLine="480" w:firstLineChars="200"/>
        <w:rPr>
          <w:rFonts w:hint="eastAsia" w:ascii="宋体" w:hAnsi="宋体" w:eastAsia="宋体" w:cs="宋体"/>
          <w:color w:val="221E1F"/>
          <w:sz w:val="24"/>
          <w:szCs w:val="32"/>
          <w:lang w:val="en-US" w:eastAsia="zh-CN" w:bidi="ar-SA"/>
        </w:rPr>
      </w:pPr>
      <w:r>
        <w:rPr>
          <w:rFonts w:hint="eastAsia" w:ascii="宋体" w:hAnsi="宋体" w:eastAsia="宋体" w:cs="宋体"/>
          <w:color w:val="221E1F"/>
          <w:sz w:val="24"/>
          <w:szCs w:val="32"/>
          <w:lang w:val="en-US" w:eastAsia="zh-CN" w:bidi="ar-SA"/>
        </w:rPr>
        <w:t>（1）处理好职业价值观与金钱的关系</w:t>
      </w:r>
    </w:p>
    <w:p>
      <w:pPr>
        <w:widowControl w:val="0"/>
        <w:ind w:firstLine="480" w:firstLineChars="200"/>
        <w:rPr>
          <w:rFonts w:hint="eastAsia" w:ascii="宋体" w:hAnsi="宋体" w:eastAsia="宋体" w:cs="宋体"/>
          <w:color w:val="221E1F"/>
          <w:sz w:val="24"/>
          <w:szCs w:val="32"/>
          <w:lang w:val="en-US" w:eastAsia="zh-CN" w:bidi="ar-SA"/>
        </w:rPr>
      </w:pPr>
      <w:r>
        <w:rPr>
          <w:rFonts w:hint="eastAsia" w:ascii="宋体" w:hAnsi="宋体" w:eastAsia="宋体" w:cs="宋体"/>
          <w:color w:val="221E1F"/>
          <w:sz w:val="24"/>
          <w:szCs w:val="32"/>
          <w:lang w:val="en-US" w:eastAsia="zh-CN" w:bidi="ar-SA"/>
        </w:rPr>
        <w:t>金钱是在确定职业价值观时首先要面对的问题。有些大学生在求职时，将高薪作为首选，但是初入职场的大学生因其拥有的知识结构、技术能力、经验和阅历还有待提高，他们刚走上社会就获得大量金钱的可能性不大。有些学生一毕业就想挣到高薪，梦想“一夜暴富”，这种心理是危险的，可能会使他们落入不法分子的“高薪陷阱”，甚至误入传销组织。面对严峻的就业形势，大学生应理性地降低对工作薪水的期望值，把眼光放长远一些，应将积累经验、提高技能、自我成长作为毕业求职时的首选价值观。</w:t>
      </w:r>
    </w:p>
    <w:p>
      <w:pPr>
        <w:widowControl w:val="0"/>
        <w:ind w:firstLine="480" w:firstLineChars="200"/>
        <w:rPr>
          <w:rFonts w:hint="eastAsia" w:ascii="宋体" w:hAnsi="宋体" w:eastAsia="宋体" w:cs="宋体"/>
          <w:color w:val="221E1F"/>
          <w:sz w:val="24"/>
          <w:szCs w:val="32"/>
          <w:lang w:val="en-US" w:eastAsia="zh-CN" w:bidi="ar-SA"/>
        </w:rPr>
      </w:pPr>
      <w:r>
        <w:rPr>
          <w:rFonts w:hint="eastAsia" w:ascii="宋体" w:hAnsi="宋体" w:eastAsia="宋体" w:cs="宋体"/>
          <w:color w:val="221E1F"/>
          <w:sz w:val="24"/>
          <w:szCs w:val="32"/>
          <w:lang w:val="en-US" w:eastAsia="zh-CN" w:bidi="ar-SA"/>
        </w:rPr>
        <w:t>（2）处理好职业价值观与个人兴趣、特长的关系</w:t>
      </w:r>
    </w:p>
    <w:p>
      <w:pPr>
        <w:widowControl w:val="0"/>
        <w:ind w:firstLine="480" w:firstLineChars="200"/>
        <w:rPr>
          <w:rFonts w:hint="eastAsia" w:ascii="宋体" w:hAnsi="宋体" w:eastAsia="宋体" w:cs="宋体"/>
          <w:color w:val="221E1F"/>
          <w:sz w:val="24"/>
          <w:szCs w:val="32"/>
          <w:lang w:val="en-US" w:eastAsia="zh-CN" w:bidi="ar-SA"/>
        </w:rPr>
      </w:pPr>
      <w:r>
        <w:rPr>
          <w:rFonts w:hint="eastAsia" w:ascii="宋体" w:hAnsi="宋体" w:eastAsia="宋体" w:cs="宋体"/>
          <w:color w:val="221E1F"/>
          <w:sz w:val="24"/>
          <w:szCs w:val="32"/>
          <w:lang w:val="en-US" w:eastAsia="zh-CN" w:bidi="ar-SA"/>
        </w:rPr>
        <w:t>职业价值观、个人兴趣和特长是大学生在选择职业时需要考虑的三个最重要的因素。在确定价值观时，一定要清楚自己最看重所选职业的哪一方面，它是否与自己的兴趣和特长相适应。据科学统计，如果个人迫于生活压力而从事自己不喜欢的工作，有80%的人难以在他选择的职业上成功；如果人们从事自己喜欢的工作则可以充分调动个人的主观能动性，获得职业发展的源动力。此外，选择一项自己擅长的工作，也会得心应手，获得成就感。</w:t>
      </w:r>
    </w:p>
    <w:p>
      <w:pPr>
        <w:widowControl w:val="0"/>
        <w:ind w:firstLine="480" w:firstLineChars="200"/>
        <w:rPr>
          <w:rFonts w:hint="eastAsia" w:ascii="宋体" w:hAnsi="宋体" w:eastAsia="宋体" w:cs="宋体"/>
          <w:color w:val="221E1F"/>
          <w:sz w:val="24"/>
          <w:szCs w:val="32"/>
          <w:lang w:val="en-US" w:eastAsia="zh-CN" w:bidi="ar-SA"/>
        </w:rPr>
      </w:pPr>
      <w:r>
        <w:rPr>
          <w:rFonts w:hint="eastAsia" w:ascii="宋体" w:hAnsi="宋体" w:eastAsia="宋体" w:cs="宋体"/>
          <w:color w:val="221E1F"/>
          <w:sz w:val="24"/>
          <w:szCs w:val="32"/>
          <w:lang w:val="en-US" w:eastAsia="zh-CN" w:bidi="ar-SA"/>
        </w:rPr>
        <w:t>（3）处理好职业价值观的排序与取舍问题</w:t>
      </w:r>
    </w:p>
    <w:p>
      <w:pPr>
        <w:widowControl w:val="0"/>
        <w:ind w:firstLine="480" w:firstLineChars="200"/>
        <w:rPr>
          <w:rFonts w:hint="eastAsia" w:ascii="宋体" w:hAnsi="宋体" w:eastAsia="宋体" w:cs="宋体"/>
          <w:color w:val="221E1F"/>
          <w:sz w:val="24"/>
          <w:szCs w:val="32"/>
          <w:lang w:val="en-US" w:eastAsia="zh-CN" w:bidi="ar-SA"/>
        </w:rPr>
      </w:pPr>
      <w:r>
        <w:rPr>
          <w:rFonts w:hint="eastAsia" w:ascii="宋体" w:hAnsi="宋体" w:eastAsia="宋体" w:cs="宋体"/>
          <w:color w:val="221E1F"/>
          <w:sz w:val="24"/>
          <w:szCs w:val="32"/>
          <w:lang w:val="en-US" w:eastAsia="zh-CN" w:bidi="ar-SA"/>
        </w:rPr>
        <w:t>职业价值观的特性决定了人们的职业价值观不是唯一的。人性的本能会驱使我们追求我们希望得到的一切，但现实却是“鱼与熊掌不可兼得”。因此，要对自己的职业价值观进行排序，找出自己认为最重要、次要、不重要的价值观，并提醒自己不可能全部得到。如果分不清主次，可能会导致患得患失，终其一生也不清楚自己到底想要什么、什么是自己最看重的，更谈不上职业生涯的成功。</w:t>
      </w:r>
    </w:p>
    <w:p>
      <w:pPr>
        <w:widowControl w:val="0"/>
        <w:ind w:firstLine="480" w:firstLineChars="200"/>
        <w:rPr>
          <w:rFonts w:hint="eastAsia" w:ascii="宋体" w:hAnsi="宋体" w:eastAsia="宋体" w:cs="宋体"/>
          <w:color w:val="221E1F"/>
          <w:sz w:val="24"/>
          <w:szCs w:val="32"/>
          <w:lang w:val="en-US" w:eastAsia="zh-CN" w:bidi="ar-SA"/>
        </w:rPr>
      </w:pPr>
      <w:r>
        <w:rPr>
          <w:rFonts w:hint="eastAsia" w:ascii="宋体" w:hAnsi="宋体" w:eastAsia="宋体" w:cs="宋体"/>
          <w:color w:val="221E1F"/>
          <w:sz w:val="24"/>
          <w:szCs w:val="32"/>
          <w:lang w:val="en-US" w:eastAsia="zh-CN" w:bidi="ar-SA"/>
        </w:rPr>
        <w:t>（4）处理好职业价值观中个人与社会的关系</w:t>
      </w:r>
    </w:p>
    <w:p>
      <w:pPr>
        <w:widowControl w:val="0"/>
        <w:ind w:firstLine="480" w:firstLineChars="200"/>
        <w:rPr>
          <w:rFonts w:hint="eastAsia" w:ascii="宋体" w:hAnsi="宋体" w:eastAsia="宋体" w:cs="宋体"/>
          <w:color w:val="221E1F"/>
          <w:sz w:val="24"/>
          <w:szCs w:val="32"/>
          <w:lang w:val="en-US" w:eastAsia="zh-CN" w:bidi="ar-SA"/>
        </w:rPr>
      </w:pPr>
      <w:r>
        <w:rPr>
          <w:rFonts w:hint="eastAsia" w:ascii="宋体" w:hAnsi="宋体" w:eastAsia="宋体" w:cs="宋体"/>
          <w:color w:val="221E1F"/>
          <w:sz w:val="24"/>
          <w:szCs w:val="32"/>
          <w:lang w:val="en-US" w:eastAsia="zh-CN" w:bidi="ar-SA"/>
        </w:rPr>
        <w:t>人是在一定的社会关系中生存和发展的，我们不能离开社会而独立存在，个人只有在工作中为社会做贡献才能更好地实现自己的职业价值。我们并不是鼓励个人只去尽社会责任，忽略自我价值实现，因为这样不但不利于个人发展，也是社会的损失。我们鼓励大学生个体将自己的职业价值和服务社会结合起来，做到实现个人理想和创造社会价值的统一。</w:t>
      </w:r>
    </w:p>
    <w:p>
      <w:pPr>
        <w:widowControl w:val="0"/>
        <w:ind w:firstLine="480" w:firstLineChars="200"/>
        <w:rPr>
          <w:rFonts w:hint="eastAsia" w:ascii="宋体" w:hAnsi="宋体" w:eastAsia="宋体" w:cs="宋体"/>
          <w:color w:val="221E1F"/>
          <w:sz w:val="24"/>
          <w:szCs w:val="32"/>
          <w:lang w:val="en-US" w:eastAsia="zh-CN" w:bidi="ar-SA"/>
        </w:rPr>
      </w:pPr>
    </w:p>
    <w:p>
      <w:pPr>
        <w:widowControl w:val="0"/>
        <w:ind w:firstLine="602" w:firstLineChars="200"/>
        <w:rPr>
          <w:rFonts w:hint="eastAsia"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五、论述题</w:t>
      </w:r>
    </w:p>
    <w:p>
      <w:pPr>
        <w:ind w:firstLine="480" w:firstLineChars="2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略。</w:t>
      </w:r>
    </w:p>
    <w:p>
      <w:pPr>
        <w:rPr>
          <w:rFonts w:hint="default"/>
          <w:lang w:val="en-US" w:eastAsia="zh-CN"/>
        </w:rPr>
      </w:pPr>
      <w:r>
        <w:rPr>
          <w:rFonts w:hint="default"/>
          <w:lang w:val="en-US" w:eastAsia="zh-CN"/>
        </w:rPr>
        <w:br w:type="page"/>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黑体" w:asciiTheme="minorAscii" w:hAnsiTheme="minorAscii" w:cstheme="minorBidi"/>
          <w:b/>
          <w:kern w:val="44"/>
          <w:sz w:val="32"/>
          <w:szCs w:val="24"/>
          <w:lang w:val="en-US" w:eastAsia="zh-CN" w:bidi="ar-SA"/>
        </w:rPr>
      </w:pPr>
      <w:r>
        <w:rPr>
          <w:rFonts w:hint="eastAsia" w:eastAsia="黑体" w:asciiTheme="minorAscii" w:hAnsiTheme="minorAscii" w:cstheme="minorBidi"/>
          <w:b/>
          <w:kern w:val="44"/>
          <w:sz w:val="32"/>
          <w:szCs w:val="24"/>
          <w:lang w:val="en-US" w:eastAsia="zh-CN" w:bidi="ar-SA"/>
        </w:rPr>
        <w:t>模块2  认识自我（B）  参考答案</w:t>
      </w:r>
    </w:p>
    <w:p>
      <w:pPr>
        <w:widowControl w:val="0"/>
        <w:ind w:firstLine="602" w:firstLineChars="200"/>
        <w:rPr>
          <w:rFonts w:hint="eastAsia"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一、单项选择题</w:t>
      </w:r>
    </w:p>
    <w:p>
      <w:pPr>
        <w:widowControl w:val="0"/>
        <w:ind w:firstLine="480" w:firstLineChars="200"/>
        <w:rPr>
          <w:rFonts w:hint="default" w:ascii="宋体" w:hAnsi="宋体" w:eastAsia="宋体" w:cs="宋体"/>
          <w:color w:val="221E1F"/>
          <w:sz w:val="24"/>
          <w:szCs w:val="32"/>
          <w:lang w:val="en-US" w:eastAsia="zh-CN" w:bidi="ar-SA"/>
        </w:rPr>
      </w:pPr>
      <w:r>
        <w:rPr>
          <w:rFonts w:hint="eastAsia" w:ascii="宋体" w:hAnsi="宋体" w:eastAsia="宋体" w:cs="宋体"/>
          <w:color w:val="221E1F"/>
          <w:sz w:val="24"/>
          <w:szCs w:val="32"/>
          <w:lang w:val="en-US" w:eastAsia="zh-CN" w:bidi="ar-SA"/>
        </w:rPr>
        <w:t>1.D   2.A   3.B   4.B   5.B   6.C   7.C   8.B   9.D   10.D</w:t>
      </w:r>
    </w:p>
    <w:p>
      <w:pPr>
        <w:widowControl w:val="0"/>
        <w:ind w:firstLine="602" w:firstLineChars="200"/>
        <w:rPr>
          <w:rFonts w:hint="eastAsia"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二、多项选择题</w:t>
      </w:r>
    </w:p>
    <w:p>
      <w:pPr>
        <w:widowControl w:val="0"/>
        <w:ind w:firstLine="480" w:firstLineChars="200"/>
        <w:rPr>
          <w:rFonts w:hint="eastAsia" w:ascii="宋体" w:hAnsi="宋体" w:eastAsia="宋体" w:cs="宋体"/>
          <w:color w:val="221E1F"/>
          <w:sz w:val="24"/>
          <w:szCs w:val="32"/>
          <w:lang w:val="en-US" w:eastAsia="zh-CN" w:bidi="ar-SA"/>
        </w:rPr>
      </w:pPr>
      <w:r>
        <w:rPr>
          <w:rFonts w:hint="eastAsia" w:ascii="宋体" w:hAnsi="宋体" w:eastAsia="宋体" w:cs="宋体"/>
          <w:color w:val="221E1F"/>
          <w:sz w:val="24"/>
          <w:szCs w:val="32"/>
          <w:lang w:val="en-US" w:eastAsia="zh-CN" w:bidi="ar-SA"/>
        </w:rPr>
        <w:t>1.ABC   2.ABC   3.BCD   4.ACD   5.BCD</w:t>
      </w:r>
    </w:p>
    <w:p>
      <w:pPr>
        <w:widowControl w:val="0"/>
        <w:ind w:firstLine="602" w:firstLineChars="200"/>
        <w:rPr>
          <w:rFonts w:hint="eastAsia"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三、判断题</w:t>
      </w:r>
    </w:p>
    <w:p>
      <w:pPr>
        <w:widowControl w:val="0"/>
        <w:ind w:firstLine="480" w:firstLineChars="200"/>
        <w:rPr>
          <w:rFonts w:hint="eastAsia" w:ascii="宋体" w:hAnsi="宋体" w:eastAsia="宋体" w:cs="宋体"/>
          <w:color w:val="221E1F"/>
          <w:sz w:val="24"/>
          <w:szCs w:val="32"/>
          <w:lang w:val="en-US" w:eastAsia="zh-CN" w:bidi="ar-SA"/>
        </w:rPr>
      </w:pPr>
      <w:r>
        <w:rPr>
          <w:rFonts w:hint="eastAsia" w:ascii="宋体" w:hAnsi="宋体" w:eastAsia="宋体" w:cs="宋体"/>
          <w:color w:val="221E1F"/>
          <w:sz w:val="24"/>
          <w:szCs w:val="32"/>
          <w:lang w:val="en-US" w:eastAsia="zh-CN" w:bidi="ar-SA"/>
        </w:rPr>
        <w:t>1.错   2.对   3.对   4.错   5.错</w:t>
      </w:r>
    </w:p>
    <w:p>
      <w:pPr>
        <w:widowControl w:val="0"/>
        <w:ind w:firstLine="480" w:firstLineChars="200"/>
        <w:rPr>
          <w:rFonts w:hint="default" w:ascii="宋体" w:hAnsi="宋体" w:eastAsia="宋体" w:cs="宋体"/>
          <w:color w:val="221E1F"/>
          <w:sz w:val="24"/>
          <w:szCs w:val="32"/>
          <w:lang w:val="en-US" w:eastAsia="zh-CN" w:bidi="ar-SA"/>
        </w:rPr>
      </w:pPr>
    </w:p>
    <w:p>
      <w:pPr>
        <w:widowControl w:val="0"/>
        <w:ind w:firstLine="602" w:firstLineChars="200"/>
        <w:rPr>
          <w:rFonts w:hint="eastAsia"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四、简答题</w:t>
      </w:r>
    </w:p>
    <w:p>
      <w:pPr>
        <w:widowControl w:val="0"/>
        <w:ind w:firstLine="480" w:firstLineChars="200"/>
        <w:rPr>
          <w:rFonts w:hint="eastAsia" w:ascii="宋体" w:hAnsi="宋体" w:eastAsia="宋体" w:cs="宋体"/>
          <w:color w:val="221E1F"/>
          <w:sz w:val="24"/>
          <w:szCs w:val="32"/>
          <w:lang w:val="en-US" w:eastAsia="zh-CN" w:bidi="ar-SA"/>
        </w:rPr>
      </w:pPr>
      <w:r>
        <w:rPr>
          <w:rFonts w:hint="eastAsia" w:ascii="宋体" w:hAnsi="宋体" w:eastAsia="宋体" w:cs="宋体"/>
          <w:color w:val="221E1F"/>
          <w:sz w:val="24"/>
          <w:szCs w:val="32"/>
          <w:lang w:val="en-US" w:eastAsia="zh-CN" w:bidi="ar-SA"/>
        </w:rPr>
        <w:t>1.简述兴趣与职业生涯发展的关系</w:t>
      </w:r>
      <w:r>
        <w:rPr>
          <w:rFonts w:hint="eastAsia" w:ascii="宋体" w:hAnsi="宋体" w:cs="宋体"/>
          <w:color w:val="221E1F"/>
          <w:sz w:val="24"/>
          <w:szCs w:val="32"/>
          <w:lang w:val="en-US" w:eastAsia="zh-CN" w:bidi="ar-SA"/>
        </w:rPr>
        <w:t>。</w:t>
      </w:r>
    </w:p>
    <w:p>
      <w:pPr>
        <w:widowControl w:val="0"/>
        <w:ind w:firstLine="480" w:firstLineChars="200"/>
        <w:rPr>
          <w:rFonts w:hint="eastAsia" w:ascii="宋体" w:hAnsi="宋体" w:eastAsia="宋体" w:cs="宋体"/>
          <w:color w:val="221E1F"/>
          <w:sz w:val="24"/>
          <w:szCs w:val="32"/>
          <w:lang w:val="en-US" w:eastAsia="zh-CN" w:bidi="ar-SA"/>
        </w:rPr>
      </w:pPr>
      <w:r>
        <w:rPr>
          <w:rFonts w:hint="eastAsia" w:ascii="宋体" w:hAnsi="宋体" w:eastAsia="宋体" w:cs="宋体"/>
          <w:color w:val="221E1F"/>
          <w:sz w:val="24"/>
          <w:szCs w:val="32"/>
          <w:lang w:val="en-US" w:eastAsia="zh-CN" w:bidi="ar-SA"/>
        </w:rPr>
        <w:t>兴趣和职业生涯发展的关系体现为：</w:t>
      </w:r>
    </w:p>
    <w:p>
      <w:pPr>
        <w:widowControl w:val="0"/>
        <w:ind w:firstLine="480" w:firstLineChars="200"/>
        <w:rPr>
          <w:rFonts w:hint="eastAsia" w:ascii="宋体" w:hAnsi="宋体" w:eastAsia="宋体" w:cs="宋体"/>
          <w:color w:val="221E1F"/>
          <w:sz w:val="24"/>
          <w:szCs w:val="32"/>
          <w:lang w:val="en-US" w:eastAsia="zh-CN" w:bidi="ar-SA"/>
        </w:rPr>
      </w:pPr>
      <w:r>
        <w:rPr>
          <w:rFonts w:hint="eastAsia" w:ascii="宋体" w:hAnsi="宋体" w:eastAsia="宋体" w:cs="宋体"/>
          <w:color w:val="221E1F"/>
          <w:sz w:val="24"/>
          <w:szCs w:val="32"/>
          <w:lang w:val="en-US" w:eastAsia="zh-CN" w:bidi="ar-SA"/>
        </w:rPr>
        <w:t>（1）兴趣是职业生涯选择的重要依据；</w:t>
      </w:r>
    </w:p>
    <w:p>
      <w:pPr>
        <w:widowControl w:val="0"/>
        <w:ind w:firstLine="480" w:firstLineChars="200"/>
        <w:rPr>
          <w:rFonts w:hint="eastAsia" w:ascii="宋体" w:hAnsi="宋体" w:eastAsia="宋体" w:cs="宋体"/>
          <w:color w:val="221E1F"/>
          <w:sz w:val="24"/>
          <w:szCs w:val="32"/>
          <w:lang w:val="en-US" w:eastAsia="zh-CN" w:bidi="ar-SA"/>
        </w:rPr>
      </w:pPr>
      <w:r>
        <w:rPr>
          <w:rFonts w:hint="eastAsia" w:ascii="宋体" w:hAnsi="宋体" w:eastAsia="宋体" w:cs="宋体"/>
          <w:color w:val="221E1F"/>
          <w:sz w:val="24"/>
          <w:szCs w:val="32"/>
          <w:lang w:val="en-US" w:eastAsia="zh-CN" w:bidi="ar-SA"/>
        </w:rPr>
        <w:t>（2）兴趣是职业生涯成功的重要因素；</w:t>
      </w:r>
    </w:p>
    <w:p>
      <w:pPr>
        <w:widowControl w:val="0"/>
        <w:ind w:firstLine="480" w:firstLineChars="200"/>
        <w:rPr>
          <w:rFonts w:hint="eastAsia" w:ascii="宋体" w:hAnsi="宋体" w:eastAsia="宋体" w:cs="宋体"/>
          <w:color w:val="221E1F"/>
          <w:sz w:val="24"/>
          <w:szCs w:val="32"/>
          <w:lang w:val="en-US" w:eastAsia="zh-CN" w:bidi="ar-SA"/>
        </w:rPr>
      </w:pPr>
      <w:r>
        <w:rPr>
          <w:rFonts w:hint="eastAsia" w:ascii="宋体" w:hAnsi="宋体" w:eastAsia="宋体" w:cs="宋体"/>
          <w:color w:val="221E1F"/>
          <w:sz w:val="24"/>
          <w:szCs w:val="32"/>
          <w:lang w:val="en-US" w:eastAsia="zh-CN" w:bidi="ar-SA"/>
        </w:rPr>
        <w:t>（3）兴趣影响工作满意度、职业稳定性和职业成就感；</w:t>
      </w:r>
    </w:p>
    <w:p>
      <w:pPr>
        <w:widowControl w:val="0"/>
        <w:ind w:firstLine="480" w:firstLineChars="200"/>
        <w:rPr>
          <w:rFonts w:hint="eastAsia" w:ascii="宋体" w:hAnsi="宋体" w:eastAsia="宋体" w:cs="宋体"/>
          <w:color w:val="221E1F"/>
          <w:sz w:val="24"/>
          <w:szCs w:val="32"/>
          <w:lang w:val="en-US" w:eastAsia="zh-CN" w:bidi="ar-SA"/>
        </w:rPr>
      </w:pPr>
      <w:r>
        <w:rPr>
          <w:rFonts w:hint="eastAsia" w:ascii="宋体" w:hAnsi="宋体" w:eastAsia="宋体" w:cs="宋体"/>
          <w:color w:val="221E1F"/>
          <w:sz w:val="24"/>
          <w:szCs w:val="32"/>
          <w:lang w:val="en-US" w:eastAsia="zh-CN" w:bidi="ar-SA"/>
        </w:rPr>
        <w:t>（4）兴趣可以提高工作效率；</w:t>
      </w:r>
    </w:p>
    <w:p>
      <w:pPr>
        <w:widowControl w:val="0"/>
        <w:ind w:firstLine="480" w:firstLineChars="200"/>
        <w:rPr>
          <w:rFonts w:hint="eastAsia" w:ascii="宋体" w:hAnsi="宋体" w:eastAsia="宋体" w:cs="宋体"/>
          <w:color w:val="221E1F"/>
          <w:sz w:val="24"/>
          <w:szCs w:val="32"/>
          <w:lang w:val="en-US" w:eastAsia="zh-CN" w:bidi="ar-SA"/>
        </w:rPr>
      </w:pPr>
      <w:r>
        <w:rPr>
          <w:rFonts w:hint="eastAsia" w:ascii="宋体" w:hAnsi="宋体" w:eastAsia="宋体" w:cs="宋体"/>
          <w:color w:val="221E1F"/>
          <w:sz w:val="24"/>
          <w:szCs w:val="32"/>
          <w:lang w:val="en-US" w:eastAsia="zh-CN" w:bidi="ar-SA"/>
        </w:rPr>
        <w:t>（5）兴趣是人生幸福感的来源。</w:t>
      </w:r>
    </w:p>
    <w:p>
      <w:pPr>
        <w:widowControl w:val="0"/>
        <w:ind w:firstLine="480" w:firstLineChars="200"/>
        <w:rPr>
          <w:rFonts w:hint="eastAsia" w:ascii="宋体" w:hAnsi="宋体" w:eastAsia="宋体" w:cs="宋体"/>
          <w:color w:val="221E1F"/>
          <w:sz w:val="24"/>
          <w:szCs w:val="32"/>
          <w:lang w:val="en-US" w:eastAsia="zh-CN" w:bidi="ar-SA"/>
        </w:rPr>
      </w:pPr>
    </w:p>
    <w:p>
      <w:pPr>
        <w:widowControl w:val="0"/>
        <w:ind w:firstLine="480" w:firstLineChars="200"/>
        <w:rPr>
          <w:rFonts w:hint="eastAsia" w:ascii="宋体" w:hAnsi="宋体" w:eastAsia="宋体" w:cs="宋体"/>
          <w:color w:val="221E1F"/>
          <w:sz w:val="24"/>
          <w:szCs w:val="32"/>
          <w:lang w:val="en-US" w:eastAsia="zh-CN" w:bidi="ar-SA"/>
        </w:rPr>
      </w:pPr>
      <w:r>
        <w:rPr>
          <w:rFonts w:hint="eastAsia" w:ascii="宋体" w:hAnsi="宋体" w:eastAsia="宋体" w:cs="宋体"/>
          <w:color w:val="221E1F"/>
          <w:sz w:val="24"/>
          <w:szCs w:val="32"/>
          <w:lang w:val="en-US" w:eastAsia="zh-CN" w:bidi="ar-SA"/>
        </w:rPr>
        <w:t>2.霍兰德提出了六边形模型中，6种类型之间的关系有什么关系？</w:t>
      </w:r>
    </w:p>
    <w:p>
      <w:pPr>
        <w:widowControl w:val="0"/>
        <w:ind w:firstLine="480" w:firstLineChars="200"/>
        <w:rPr>
          <w:rFonts w:hint="eastAsia" w:ascii="宋体" w:hAnsi="宋体" w:eastAsia="宋体" w:cs="宋体"/>
          <w:color w:val="221E1F"/>
          <w:sz w:val="24"/>
          <w:szCs w:val="32"/>
          <w:lang w:val="en-US" w:eastAsia="zh-CN" w:bidi="ar-SA"/>
        </w:rPr>
      </w:pPr>
      <w:r>
        <w:rPr>
          <w:rFonts w:hint="eastAsia" w:ascii="宋体" w:hAnsi="宋体" w:eastAsia="宋体" w:cs="宋体"/>
          <w:color w:val="221E1F"/>
          <w:sz w:val="24"/>
          <w:szCs w:val="32"/>
          <w:lang w:val="en-US" w:eastAsia="zh-CN" w:bidi="ar-SA"/>
        </w:rPr>
        <w:t>（1）相邻关系，如RI、IR、IA、AI、AS、SA、SE、ES、EC、CE、RC及CR。属于这种关系的两种类型的个体之间共同点较多，实用型R、研究型I的人就都不太偏好人际交往，在这两种职业环境中也都较少有机会与人接触。</w:t>
      </w:r>
    </w:p>
    <w:p>
      <w:pPr>
        <w:widowControl w:val="0"/>
        <w:ind w:firstLine="480" w:firstLineChars="200"/>
        <w:rPr>
          <w:rFonts w:hint="eastAsia" w:ascii="宋体" w:hAnsi="宋体" w:eastAsia="宋体" w:cs="宋体"/>
          <w:color w:val="221E1F"/>
          <w:sz w:val="24"/>
          <w:szCs w:val="32"/>
          <w:lang w:val="en-US" w:eastAsia="zh-CN" w:bidi="ar-SA"/>
        </w:rPr>
      </w:pPr>
      <w:r>
        <w:rPr>
          <w:rFonts w:hint="eastAsia" w:ascii="宋体" w:hAnsi="宋体" w:eastAsia="宋体" w:cs="宋体"/>
          <w:color w:val="221E1F"/>
          <w:sz w:val="24"/>
          <w:szCs w:val="32"/>
          <w:lang w:val="en-US" w:eastAsia="zh-CN" w:bidi="ar-SA"/>
        </w:rPr>
        <w:t>（2）相隔关系，如RA、RE、IC、IS、AR、AE、SI、SC、EA、ER、CI及CS，属于这种关系的两种类型的个体之间存在的共同点较相邻关系少。</w:t>
      </w:r>
    </w:p>
    <w:p>
      <w:pPr>
        <w:widowControl w:val="0"/>
        <w:ind w:firstLine="480" w:firstLineChars="200"/>
        <w:rPr>
          <w:rFonts w:hint="eastAsia" w:ascii="宋体" w:hAnsi="宋体" w:eastAsia="宋体" w:cs="宋体"/>
          <w:color w:val="221E1F"/>
          <w:sz w:val="24"/>
          <w:szCs w:val="32"/>
          <w:lang w:val="en-US" w:eastAsia="zh-CN" w:bidi="ar-SA"/>
        </w:rPr>
      </w:pPr>
      <w:r>
        <w:rPr>
          <w:rFonts w:hint="eastAsia" w:ascii="宋体" w:hAnsi="宋体" w:eastAsia="宋体" w:cs="宋体"/>
          <w:color w:val="221E1F"/>
          <w:sz w:val="24"/>
          <w:szCs w:val="32"/>
          <w:lang w:val="en-US" w:eastAsia="zh-CN" w:bidi="ar-SA"/>
        </w:rPr>
        <w:t>（3）相对关系，在六边形上处于对角位置的类型之间即为相对关系，如RS、IE、AC、SR、EI及CA，相对关系的人格类型共同点少，因此，一个人同时对处于相对关系的两种职业环境都兴趣很浓的情况较为少见。</w:t>
      </w:r>
    </w:p>
    <w:p>
      <w:pPr>
        <w:widowControl w:val="0"/>
        <w:ind w:firstLine="480" w:firstLineChars="200"/>
        <w:rPr>
          <w:rFonts w:hint="eastAsia" w:ascii="宋体" w:hAnsi="宋体" w:eastAsia="宋体" w:cs="宋体"/>
          <w:color w:val="221E1F"/>
          <w:sz w:val="24"/>
          <w:szCs w:val="32"/>
          <w:lang w:val="en-US" w:eastAsia="zh-CN" w:bidi="ar-SA"/>
        </w:rPr>
      </w:pPr>
    </w:p>
    <w:p>
      <w:pPr>
        <w:widowControl w:val="0"/>
        <w:ind w:firstLine="602" w:firstLineChars="200"/>
        <w:rPr>
          <w:rFonts w:hint="eastAsia"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五、论述题</w:t>
      </w:r>
    </w:p>
    <w:p>
      <w:pPr>
        <w:ind w:firstLine="480" w:firstLineChars="2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略。</w:t>
      </w:r>
    </w:p>
    <w:p>
      <w:pPr>
        <w:ind w:firstLine="480" w:firstLineChars="200"/>
        <w:rPr>
          <w:rFonts w:hint="eastAsia" w:ascii="宋体" w:hAnsi="宋体" w:eastAsia="宋体" w:cs="宋体"/>
          <w:color w:val="221E1F"/>
          <w:sz w:val="24"/>
          <w:szCs w:val="32"/>
          <w:lang w:val="en-US" w:eastAsia="zh-CN"/>
        </w:rPr>
      </w:pPr>
      <w:bookmarkStart w:id="0" w:name="_GoBack"/>
      <w:bookmarkEnd w:id="0"/>
    </w:p>
    <w:sectPr>
      <w:pgSz w:w="10828" w:h="15580"/>
      <w:pgMar w:top="1400" w:right="900" w:bottom="682" w:left="9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准圆">
    <w:altName w:val="宋体"/>
    <w:panose1 w:val="00000000000000000000"/>
    <w:charset w:val="86"/>
    <w:family w:val="swiss"/>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5Mzk1NDNhYjRhNWQyMmIyNDUxZmE5MmRlNGZjOGEifQ=="/>
  </w:docVars>
  <w:rsids>
    <w:rsidRoot w:val="00172A27"/>
    <w:rsid w:val="0B7F5161"/>
    <w:rsid w:val="15960E6D"/>
    <w:rsid w:val="18DE39B7"/>
    <w:rsid w:val="1A9A6CCE"/>
    <w:rsid w:val="2B73312F"/>
    <w:rsid w:val="2B822499"/>
    <w:rsid w:val="2BFC0DCD"/>
    <w:rsid w:val="2D2D5032"/>
    <w:rsid w:val="2D5E6727"/>
    <w:rsid w:val="365F5F10"/>
    <w:rsid w:val="3C060F74"/>
    <w:rsid w:val="3CC16D67"/>
    <w:rsid w:val="55B43468"/>
    <w:rsid w:val="561E6A73"/>
    <w:rsid w:val="60A7286D"/>
    <w:rsid w:val="6B55676F"/>
    <w:rsid w:val="6D840D6E"/>
    <w:rsid w:val="712F6F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jc w:val="both"/>
    </w:pPr>
    <w:rPr>
      <w:rFonts w:eastAsia="宋体" w:asciiTheme="minorHAnsi" w:hAnsiTheme="minorHAnsi" w:cstheme="minorBidi"/>
      <w:kern w:val="2"/>
      <w:sz w:val="21"/>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Default"/>
    <w:unhideWhenUsed/>
    <w:uiPriority w:val="99"/>
    <w:pPr>
      <w:widowControl w:val="0"/>
      <w:autoSpaceDE w:val="0"/>
      <w:autoSpaceDN w:val="0"/>
      <w:adjustRightInd w:val="0"/>
      <w:spacing w:beforeLines="0" w:afterLines="0"/>
    </w:pPr>
    <w:rPr>
      <w:rFonts w:hint="eastAsia" w:ascii="方正准圆" w:hAnsi="方正准圆" w:eastAsia="方正准圆" w:cstheme="minorBidi"/>
      <w:color w:val="000000"/>
      <w:sz w:val="24"/>
      <w:szCs w:val="24"/>
    </w:rPr>
  </w:style>
  <w:style w:type="paragraph" w:customStyle="1" w:styleId="6">
    <w:name w:val="Pa35"/>
    <w:basedOn w:val="5"/>
    <w:next w:val="5"/>
    <w:unhideWhenUsed/>
    <w:qFormat/>
    <w:uiPriority w:val="99"/>
    <w:pPr>
      <w:spacing w:beforeLines="0" w:afterLines="0" w:line="231" w:lineRule="atLeast"/>
    </w:pPr>
    <w:rPr>
      <w:rFonts w:hint="default"/>
      <w:sz w:val="24"/>
      <w:szCs w:val="24"/>
    </w:rPr>
  </w:style>
  <w:style w:type="paragraph" w:customStyle="1" w:styleId="7">
    <w:name w:val="Pa2"/>
    <w:basedOn w:val="5"/>
    <w:next w:val="5"/>
    <w:unhideWhenUsed/>
    <w:qFormat/>
    <w:uiPriority w:val="99"/>
    <w:pPr>
      <w:spacing w:beforeLines="0" w:afterLines="0" w:line="211" w:lineRule="atLeast"/>
    </w:pPr>
    <w:rPr>
      <w:rFonts w:hint="default"/>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1653</Words>
  <Characters>1739</Characters>
  <Lines>0</Lines>
  <Paragraphs>0</Paragraphs>
  <TotalTime>0</TotalTime>
  <ScaleCrop>false</ScaleCrop>
  <LinksUpToDate>false</LinksUpToDate>
  <CharactersWithSpaces>1795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2023-06-08T09:19:00Z</dcterms:created>
  <dc:creator>Administrator</dc:creator>
  <cp:lastModifiedBy>高文怡 15680099208</cp:lastModifiedBy>
  <dcterms:modified xsi:type="dcterms:W3CDTF">2023-06-08T12:29:11Z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F245E6189ACD472F85C4501EC7722025_11</vt:lpwstr>
  </property>
</Properties>
</file>